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15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812"/>
      </w:tblGrid>
      <w:tr w:rsidR="00BE3D22" w:rsidRPr="009731C6" w:rsidTr="009731C6">
        <w:tblPrEx>
          <w:tblCellMar>
            <w:top w:w="0" w:type="dxa"/>
            <w:bottom w:w="0" w:type="dxa"/>
          </w:tblCellMar>
        </w:tblPrEx>
        <w:trPr>
          <w:trHeight w:val="280"/>
          <w:jc w:val="right"/>
        </w:trPr>
        <w:tc>
          <w:tcPr>
            <w:tcW w:w="5812" w:type="dxa"/>
            <w:tcBorders>
              <w:top w:val="nil"/>
            </w:tcBorders>
            <w:shd w:val="clear" w:color="auto" w:fill="FFFFFF"/>
            <w:vAlign w:val="bottom"/>
          </w:tcPr>
          <w:p w:rsidR="00FA7A37" w:rsidRPr="009731C6" w:rsidRDefault="009731C6" w:rsidP="00973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УТВЕРЖДАЮ</w:t>
            </w:r>
          </w:p>
          <w:p w:rsidR="00BE3D22" w:rsidRPr="009731C6" w:rsidRDefault="00FA7A37" w:rsidP="000D1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9731C6">
              <w:rPr>
                <w:rFonts w:ascii="Times New Roman" w:hAnsi="Times New Roman"/>
                <w:sz w:val="20"/>
                <w:u w:val="single"/>
              </w:rPr>
              <w:t>З</w:t>
            </w:r>
            <w:r w:rsidR="007D4085" w:rsidRPr="009731C6">
              <w:rPr>
                <w:rFonts w:ascii="Times New Roman" w:hAnsi="Times New Roman"/>
                <w:sz w:val="20"/>
                <w:u w:val="single"/>
              </w:rPr>
              <w:t xml:space="preserve">аместитель </w:t>
            </w:r>
            <w:r w:rsidR="000D1EFD">
              <w:rPr>
                <w:rFonts w:ascii="Times New Roman" w:hAnsi="Times New Roman"/>
                <w:sz w:val="20"/>
                <w:u w:val="single"/>
              </w:rPr>
              <w:t>Г</w:t>
            </w:r>
            <w:r w:rsidR="007D4085" w:rsidRPr="009731C6">
              <w:rPr>
                <w:rFonts w:ascii="Times New Roman" w:hAnsi="Times New Roman"/>
                <w:sz w:val="20"/>
                <w:u w:val="single"/>
              </w:rPr>
              <w:t>лавы администрации</w:t>
            </w:r>
          </w:p>
        </w:tc>
      </w:tr>
      <w:tr w:rsidR="00BE3D22" w:rsidRPr="009731C6" w:rsidTr="000D1EFD">
        <w:tblPrEx>
          <w:tblCellMar>
            <w:top w:w="0" w:type="dxa"/>
            <w:bottom w:w="0" w:type="dxa"/>
          </w:tblCellMar>
        </w:tblPrEx>
        <w:trPr>
          <w:trHeight w:val="451"/>
          <w:jc w:val="right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731C6" w:rsidRPr="009731C6" w:rsidRDefault="000D1EFD" w:rsidP="007F486A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8.3pt;margin-top:55.4pt;width:195.4pt;height:.6pt;z-index:251656704;mso-position-horizontal-relative:text;mso-position-vertical-relative:text" o:connectortype="straight"/>
              </w:pict>
            </w:r>
            <w:r w:rsidR="00FA7A37" w:rsidRPr="009731C6">
              <w:rPr>
                <w:sz w:val="16"/>
                <w:szCs w:val="16"/>
              </w:rPr>
              <w:t xml:space="preserve">              </w:t>
            </w:r>
            <w:r w:rsidR="00BE3D22" w:rsidRPr="009731C6">
              <w:rPr>
                <w:sz w:val="16"/>
                <w:szCs w:val="16"/>
              </w:rPr>
              <w:t>(должность уполномоченного лица с указанием наименование органа,</w:t>
            </w:r>
            <w:r w:rsidR="00FA7A37" w:rsidRPr="009731C6">
              <w:rPr>
                <w:sz w:val="16"/>
                <w:szCs w:val="16"/>
              </w:rPr>
              <w:t>)</w:t>
            </w:r>
          </w:p>
          <w:p w:rsidR="00BE3D22" w:rsidRPr="009731C6" w:rsidRDefault="009731C6" w:rsidP="009731C6">
            <w:pPr>
              <w:pStyle w:val="a6"/>
              <w:jc w:val="center"/>
              <w:rPr>
                <w:sz w:val="16"/>
                <w:szCs w:val="16"/>
              </w:rPr>
            </w:pPr>
            <w:r w:rsidRPr="009731C6">
              <w:rPr>
                <w:sz w:val="20"/>
                <w:szCs w:val="16"/>
              </w:rPr>
              <w:t>ГО «город Каспийск»</w:t>
            </w:r>
          </w:p>
        </w:tc>
      </w:tr>
      <w:tr w:rsidR="00BE3D22" w:rsidRPr="009731C6" w:rsidTr="000D1EFD">
        <w:tblPrEx>
          <w:tblCellMar>
            <w:top w:w="0" w:type="dxa"/>
            <w:bottom w:w="0" w:type="dxa"/>
          </w:tblCellMar>
        </w:tblPrEx>
        <w:trPr>
          <w:trHeight w:val="658"/>
          <w:jc w:val="right"/>
        </w:trPr>
        <w:tc>
          <w:tcPr>
            <w:tcW w:w="5812" w:type="dxa"/>
            <w:tcBorders>
              <w:bottom w:val="nil"/>
            </w:tcBorders>
            <w:shd w:val="clear" w:color="auto" w:fill="FFFFFF"/>
          </w:tcPr>
          <w:p w:rsidR="009731C6" w:rsidRPr="009731C6" w:rsidRDefault="009731C6" w:rsidP="000D1EFD">
            <w:pPr>
              <w:pStyle w:val="a6"/>
              <w:jc w:val="center"/>
              <w:rPr>
                <w:sz w:val="16"/>
                <w:szCs w:val="16"/>
              </w:rPr>
            </w:pPr>
            <w:r w:rsidRPr="009731C6">
              <w:rPr>
                <w:sz w:val="16"/>
                <w:szCs w:val="16"/>
              </w:rPr>
              <w:t xml:space="preserve">        </w:t>
            </w:r>
            <w:r w:rsidR="00BE3D22" w:rsidRPr="009731C6">
              <w:rPr>
                <w:sz w:val="16"/>
                <w:szCs w:val="16"/>
              </w:rPr>
              <w:t>осуществляющего функции и полномочия учредителя, главного распорядителя средств бюджета)</w:t>
            </w:r>
          </w:p>
          <w:p w:rsidR="00BE3D22" w:rsidRPr="009731C6" w:rsidRDefault="009731C6" w:rsidP="000D1EFD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2"/>
              </w:rPr>
              <w:t xml:space="preserve">                                                                           </w:t>
            </w:r>
            <w:r w:rsidRPr="009731C6">
              <w:rPr>
                <w:sz w:val="20"/>
                <w:szCs w:val="22"/>
              </w:rPr>
              <w:t>Велиев А.В.</w:t>
            </w:r>
          </w:p>
        </w:tc>
      </w:tr>
      <w:tr w:rsidR="009731C6" w:rsidRPr="009731C6" w:rsidTr="000D1EFD">
        <w:tblPrEx>
          <w:tblCellMar>
            <w:top w:w="0" w:type="dxa"/>
            <w:bottom w:w="0" w:type="dxa"/>
          </w:tblCellMar>
        </w:tblPrEx>
        <w:trPr>
          <w:trHeight w:val="514"/>
          <w:jc w:val="right"/>
        </w:trPr>
        <w:tc>
          <w:tcPr>
            <w:tcW w:w="5812" w:type="dxa"/>
            <w:tcBorders>
              <w:top w:val="nil"/>
              <w:bottom w:val="nil"/>
            </w:tcBorders>
            <w:shd w:val="clear" w:color="auto" w:fill="FFFFFF"/>
          </w:tcPr>
          <w:p w:rsidR="009731C6" w:rsidRPr="009731C6" w:rsidRDefault="009731C6" w:rsidP="009731C6">
            <w:pPr>
              <w:pStyle w:val="a6"/>
              <w:ind w:left="258"/>
              <w:rPr>
                <w:sz w:val="16"/>
                <w:szCs w:val="22"/>
              </w:rPr>
            </w:pPr>
            <w:r w:rsidRPr="009731C6">
              <w:rPr>
                <w:sz w:val="16"/>
                <w:szCs w:val="22"/>
              </w:rPr>
              <w:t xml:space="preserve">            </w:t>
            </w:r>
            <w:r>
              <w:rPr>
                <w:sz w:val="16"/>
                <w:szCs w:val="22"/>
              </w:rPr>
              <w:t xml:space="preserve">                            </w:t>
            </w:r>
            <w:r w:rsidRPr="009731C6">
              <w:rPr>
                <w:sz w:val="16"/>
                <w:szCs w:val="22"/>
              </w:rPr>
              <w:t xml:space="preserve"> </w:t>
            </w:r>
            <w:r w:rsidR="000D1EFD">
              <w:rPr>
                <w:sz w:val="16"/>
                <w:szCs w:val="22"/>
              </w:rPr>
              <w:t xml:space="preserve">     </w:t>
            </w:r>
            <w:r w:rsidRPr="009731C6">
              <w:rPr>
                <w:sz w:val="16"/>
                <w:szCs w:val="22"/>
              </w:rPr>
              <w:t xml:space="preserve">(подпись)                          </w:t>
            </w:r>
            <w:r>
              <w:rPr>
                <w:sz w:val="16"/>
                <w:szCs w:val="22"/>
              </w:rPr>
              <w:t xml:space="preserve"> </w:t>
            </w:r>
            <w:r w:rsidRPr="009731C6">
              <w:rPr>
                <w:sz w:val="16"/>
                <w:szCs w:val="22"/>
              </w:rPr>
              <w:t>(расшифровка подписи)</w:t>
            </w:r>
          </w:p>
          <w:p w:rsidR="009731C6" w:rsidRPr="009731C6" w:rsidRDefault="000D1EFD" w:rsidP="009731C6">
            <w:pPr>
              <w:pStyle w:val="a6"/>
              <w:rPr>
                <w:sz w:val="20"/>
                <w:szCs w:val="22"/>
              </w:rPr>
            </w:pPr>
            <w:r>
              <w:rPr>
                <w:noProof/>
                <w:sz w:val="20"/>
                <w:szCs w:val="22"/>
              </w:rPr>
              <w:pict>
                <v:shape id="_x0000_s1027" type="#_x0000_t32" style="position:absolute;margin-left:97.95pt;margin-top:13.25pt;width:116.8pt;height:0;z-index:251657728" o:connectortype="straight"/>
              </w:pict>
            </w:r>
            <w:r w:rsidR="009731C6" w:rsidRPr="009731C6">
              <w:rPr>
                <w:sz w:val="20"/>
                <w:szCs w:val="22"/>
              </w:rPr>
              <w:t xml:space="preserve">                                         </w:t>
            </w:r>
            <w:r>
              <w:rPr>
                <w:sz w:val="20"/>
                <w:szCs w:val="22"/>
              </w:rPr>
              <w:t xml:space="preserve">    </w:t>
            </w:r>
            <w:r w:rsidR="009731C6" w:rsidRPr="009731C6">
              <w:rPr>
                <w:sz w:val="20"/>
                <w:szCs w:val="22"/>
              </w:rPr>
              <w:t xml:space="preserve"> «13» января 2021г.</w:t>
            </w: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477"/>
      </w:tblGrid>
      <w:tr w:rsidR="00AE4062" w:rsidRPr="009731C6" w:rsidTr="00251D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7" w:type="dxa"/>
            <w:tcBorders>
              <w:top w:val="nil"/>
              <w:left w:val="nil"/>
              <w:bottom w:val="nil"/>
            </w:tcBorders>
            <w:vAlign w:val="center"/>
          </w:tcPr>
          <w:p w:rsidR="00AE4062" w:rsidRPr="009731C6" w:rsidRDefault="00AE406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b/>
                <w:sz w:val="20"/>
                <w:szCs w:val="22"/>
              </w:rPr>
              <w:t>МУНИЦИПАЛЬНОЕ ЗАДАНИЕ №</w:t>
            </w:r>
          </w:p>
        </w:tc>
      </w:tr>
    </w:tbl>
    <w:p w:rsidR="00BE3D22" w:rsidRPr="009731C6" w:rsidRDefault="00BE3D22" w:rsidP="00BE3D22">
      <w:pPr>
        <w:pStyle w:val="a6"/>
        <w:jc w:val="center"/>
        <w:rPr>
          <w:sz w:val="20"/>
          <w:szCs w:val="22"/>
        </w:rPr>
      </w:pPr>
      <w:r w:rsidRPr="009731C6">
        <w:rPr>
          <w:sz w:val="20"/>
          <w:szCs w:val="22"/>
        </w:rPr>
        <w:t>на 20</w:t>
      </w:r>
      <w:r w:rsidR="007D4085" w:rsidRPr="009731C6">
        <w:rPr>
          <w:sz w:val="20"/>
          <w:szCs w:val="22"/>
          <w:u w:val="single"/>
        </w:rPr>
        <w:t>2</w:t>
      </w:r>
      <w:r w:rsidR="00850D9B">
        <w:rPr>
          <w:sz w:val="20"/>
          <w:szCs w:val="22"/>
          <w:u w:val="single"/>
        </w:rPr>
        <w:t>1</w:t>
      </w:r>
      <w:r w:rsidRPr="009731C6">
        <w:rPr>
          <w:sz w:val="20"/>
          <w:szCs w:val="22"/>
        </w:rPr>
        <w:t xml:space="preserve"> год и на плановый период 20</w:t>
      </w:r>
      <w:r w:rsidR="00B3190C" w:rsidRPr="009731C6">
        <w:rPr>
          <w:sz w:val="20"/>
          <w:szCs w:val="22"/>
          <w:u w:val="single"/>
        </w:rPr>
        <w:t> </w:t>
      </w:r>
      <w:r w:rsidR="00F07E10" w:rsidRPr="009731C6">
        <w:rPr>
          <w:sz w:val="20"/>
          <w:szCs w:val="22"/>
          <w:u w:val="single"/>
        </w:rPr>
        <w:t>2</w:t>
      </w:r>
      <w:r w:rsidR="00850D9B">
        <w:rPr>
          <w:sz w:val="20"/>
          <w:szCs w:val="22"/>
          <w:u w:val="single"/>
        </w:rPr>
        <w:t>2</w:t>
      </w:r>
      <w:r w:rsidR="00EC0615" w:rsidRPr="009731C6">
        <w:rPr>
          <w:sz w:val="20"/>
          <w:szCs w:val="22"/>
          <w:u w:val="single"/>
        </w:rPr>
        <w:t xml:space="preserve"> </w:t>
      </w:r>
      <w:r w:rsidRPr="009731C6">
        <w:rPr>
          <w:sz w:val="20"/>
          <w:szCs w:val="22"/>
        </w:rPr>
        <w:t>и 20</w:t>
      </w:r>
      <w:r w:rsidR="00B3190C" w:rsidRPr="009731C6">
        <w:rPr>
          <w:sz w:val="20"/>
          <w:szCs w:val="22"/>
          <w:u w:val="single"/>
        </w:rPr>
        <w:t>2</w:t>
      </w:r>
      <w:r w:rsidR="00850D9B">
        <w:rPr>
          <w:sz w:val="20"/>
          <w:szCs w:val="22"/>
          <w:u w:val="single"/>
        </w:rPr>
        <w:t>3</w:t>
      </w:r>
      <w:r w:rsidRPr="009731C6">
        <w:rPr>
          <w:sz w:val="20"/>
          <w:szCs w:val="22"/>
        </w:rPr>
        <w:t xml:space="preserve"> г</w:t>
      </w:r>
      <w:r w:rsidR="00850D9B">
        <w:rPr>
          <w:sz w:val="20"/>
          <w:szCs w:val="22"/>
        </w:rPr>
        <w:t>.г.</w:t>
      </w:r>
    </w:p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315"/>
        <w:gridCol w:w="8200"/>
        <w:gridCol w:w="1900"/>
        <w:gridCol w:w="1800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Наименование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Коды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(обособленного подразделения)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654A29" w:rsidP="00275B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М</w:t>
            </w:r>
            <w:r w:rsidR="005E6A6F" w:rsidRPr="009731C6">
              <w:rPr>
                <w:rFonts w:ascii="Times New Roman" w:hAnsi="Times New Roman"/>
                <w:sz w:val="20"/>
              </w:rPr>
              <w:t>униципальная бюджетная организация</w:t>
            </w:r>
            <w:r w:rsidR="001F2696" w:rsidRPr="009731C6">
              <w:rPr>
                <w:rFonts w:ascii="Times New Roman" w:hAnsi="Times New Roman"/>
                <w:sz w:val="20"/>
              </w:rPr>
              <w:t xml:space="preserve"> дополнительного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0506001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15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275B2F" w:rsidP="004A2E49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                                             </w:t>
            </w:r>
            <w:r w:rsidR="00470359" w:rsidRPr="009731C6">
              <w:rPr>
                <w:sz w:val="20"/>
                <w:szCs w:val="22"/>
              </w:rPr>
              <w:t xml:space="preserve">         </w:t>
            </w:r>
            <w:r w:rsidR="000F0038">
              <w:rPr>
                <w:sz w:val="20"/>
                <w:szCs w:val="22"/>
              </w:rPr>
              <w:t xml:space="preserve">            </w:t>
            </w:r>
            <w:r w:rsidRPr="009731C6">
              <w:rPr>
                <w:sz w:val="20"/>
                <w:szCs w:val="22"/>
              </w:rPr>
              <w:t xml:space="preserve"> образования</w:t>
            </w:r>
            <w:r w:rsidR="001F2696" w:rsidRPr="009731C6">
              <w:rPr>
                <w:sz w:val="20"/>
                <w:szCs w:val="22"/>
              </w:rPr>
              <w:t xml:space="preserve"> «</w:t>
            </w:r>
            <w:r w:rsidR="005E6A6F" w:rsidRPr="009731C6">
              <w:rPr>
                <w:sz w:val="20"/>
                <w:szCs w:val="22"/>
              </w:rPr>
              <w:t>Дом детского творчества города Каспийск</w:t>
            </w:r>
            <w:r w:rsidR="001F2696" w:rsidRPr="009731C6">
              <w:rPr>
                <w:sz w:val="20"/>
                <w:szCs w:val="22"/>
              </w:rPr>
              <w:t>»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FA7A37" w:rsidP="00FA7A37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13.01</w:t>
            </w:r>
            <w:r w:rsidR="00BE3D22" w:rsidRPr="009731C6">
              <w:rPr>
                <w:sz w:val="20"/>
                <w:szCs w:val="22"/>
              </w:rPr>
              <w:t>.20</w:t>
            </w:r>
            <w:r w:rsidRPr="009731C6">
              <w:rPr>
                <w:sz w:val="20"/>
                <w:szCs w:val="22"/>
              </w:rPr>
              <w:t>21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сводному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0F0038" w:rsidP="007D4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                                                                 </w:t>
            </w:r>
            <w:r w:rsidR="007D4085" w:rsidRPr="009731C6">
              <w:rPr>
                <w:rFonts w:ascii="Times New Roman" w:eastAsia="Times New Roman" w:hAnsi="Times New Roman"/>
                <w:sz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реестру</w:t>
            </w: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5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275B2F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8</w:t>
            </w:r>
            <w:r w:rsidR="008E389B" w:rsidRPr="009731C6">
              <w:rPr>
                <w:sz w:val="20"/>
                <w:szCs w:val="22"/>
              </w:rPr>
              <w:t>5.41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5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528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9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</w:tbl>
    <w:p w:rsidR="00773F2C" w:rsidRDefault="00773F2C" w:rsidP="00BE3D22">
      <w:pPr>
        <w:pStyle w:val="a6"/>
        <w:jc w:val="center"/>
        <w:rPr>
          <w:bCs/>
          <w:sz w:val="20"/>
          <w:szCs w:val="22"/>
        </w:rPr>
      </w:pPr>
    </w:p>
    <w:p w:rsidR="00773F2C" w:rsidRDefault="00773F2C" w:rsidP="00BE3D22">
      <w:pPr>
        <w:pStyle w:val="a6"/>
        <w:jc w:val="center"/>
        <w:rPr>
          <w:bCs/>
          <w:sz w:val="20"/>
          <w:szCs w:val="22"/>
        </w:rPr>
      </w:pPr>
    </w:p>
    <w:p w:rsidR="00BE3D22" w:rsidRPr="009731C6" w:rsidRDefault="00BE3D22" w:rsidP="00BE3D22">
      <w:pPr>
        <w:pStyle w:val="a6"/>
        <w:jc w:val="center"/>
        <w:rPr>
          <w:bCs/>
          <w:sz w:val="20"/>
          <w:szCs w:val="22"/>
        </w:rPr>
      </w:pPr>
      <w:r w:rsidRPr="009731C6">
        <w:rPr>
          <w:bCs/>
          <w:sz w:val="20"/>
          <w:szCs w:val="22"/>
        </w:rPr>
        <w:t>Часть 1. Сведения об оказываемых муниципальных услугах</w:t>
      </w:r>
    </w:p>
    <w:p w:rsidR="00BE3D22" w:rsidRPr="009731C6" w:rsidRDefault="00BE3D22" w:rsidP="00BE3D22">
      <w:pPr>
        <w:pStyle w:val="a6"/>
        <w:jc w:val="center"/>
        <w:rPr>
          <w:bCs/>
          <w:sz w:val="20"/>
          <w:szCs w:val="22"/>
        </w:rPr>
      </w:pPr>
    </w:p>
    <w:p w:rsidR="00BE3D22" w:rsidRPr="009731C6" w:rsidRDefault="00BE3D22" w:rsidP="00BE3D22">
      <w:pPr>
        <w:pStyle w:val="a6"/>
        <w:jc w:val="center"/>
        <w:rPr>
          <w:bCs/>
          <w:sz w:val="20"/>
          <w:szCs w:val="22"/>
          <w:u w:val="single"/>
          <w:lang w:val="en-US"/>
        </w:rPr>
      </w:pPr>
      <w:r w:rsidRPr="009731C6">
        <w:rPr>
          <w:bCs/>
          <w:sz w:val="20"/>
          <w:szCs w:val="22"/>
        </w:rPr>
        <w:t xml:space="preserve">Раздел </w:t>
      </w:r>
      <w:r w:rsidRPr="009731C6">
        <w:rPr>
          <w:bCs/>
          <w:sz w:val="20"/>
          <w:szCs w:val="22"/>
          <w:u w:val="single"/>
        </w:rPr>
        <w:t>  1  </w:t>
      </w:r>
    </w:p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654A29" w:rsidP="000F0038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реализация дополнительных</w:t>
            </w:r>
            <w:r w:rsidR="00F07E10" w:rsidRPr="009731C6">
              <w:rPr>
                <w:sz w:val="20"/>
                <w:szCs w:val="22"/>
              </w:rPr>
              <w:t xml:space="preserve"> </w:t>
            </w:r>
            <w:r w:rsidR="00EC0615" w:rsidRPr="009731C6">
              <w:rPr>
                <w:sz w:val="20"/>
                <w:szCs w:val="22"/>
              </w:rPr>
              <w:t xml:space="preserve"> </w:t>
            </w:r>
            <w:r w:rsidR="00F07E10" w:rsidRPr="009731C6">
              <w:rPr>
                <w:sz w:val="20"/>
                <w:szCs w:val="22"/>
              </w:rPr>
              <w:t>обще</w:t>
            </w:r>
            <w:r w:rsidR="000F0038">
              <w:rPr>
                <w:sz w:val="20"/>
                <w:szCs w:val="22"/>
              </w:rPr>
              <w:t>образовательных</w:t>
            </w:r>
            <w:r w:rsidR="00BE3D22" w:rsidRPr="009731C6">
              <w:rPr>
                <w:sz w:val="20"/>
                <w:szCs w:val="22"/>
              </w:rPr>
              <w:t xml:space="preserve"> </w:t>
            </w:r>
            <w:r w:rsidR="00827C79" w:rsidRPr="009731C6">
              <w:rPr>
                <w:sz w:val="20"/>
                <w:szCs w:val="22"/>
              </w:rPr>
              <w:t xml:space="preserve">программ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Уникальный номер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3D22" w:rsidRPr="009731C6" w:rsidRDefault="007D4085" w:rsidP="00A95EB9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42.Г42.0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654A29" w:rsidP="00EC0615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                                                   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базовому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FA7A37" w:rsidP="001F2696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Дети в возрасте от 5</w:t>
            </w:r>
            <w:r w:rsidR="001F2696" w:rsidRPr="009731C6">
              <w:rPr>
                <w:sz w:val="20"/>
                <w:szCs w:val="22"/>
              </w:rPr>
              <w:t xml:space="preserve"> до 18 лет, проживающие на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(отраслевому) перечню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1F2696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                                                                                                 </w:t>
            </w:r>
            <w:r w:rsidR="000F72C1">
              <w:rPr>
                <w:sz w:val="20"/>
                <w:szCs w:val="22"/>
              </w:rPr>
              <w:t xml:space="preserve">                                   </w:t>
            </w:r>
            <w:r w:rsidRPr="009731C6">
              <w:rPr>
                <w:sz w:val="20"/>
                <w:szCs w:val="22"/>
              </w:rPr>
              <w:t>территории РФ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</w:tcBorders>
            <w:vAlign w:val="bottom"/>
          </w:tcPr>
          <w:p w:rsidR="00BE3D22" w:rsidRPr="009731C6" w:rsidRDefault="00BE3D22" w:rsidP="007F486A">
            <w:pPr>
              <w:pStyle w:val="a6"/>
              <w:ind w:right="102"/>
              <w:jc w:val="right"/>
              <w:rPr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bottom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3. Показатели, характеризующие объем и (или) качество муниципальной услуги:</w:t>
      </w:r>
    </w:p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3.1. Показатели, характеризующие качество муниципальной услуги:</w:t>
      </w:r>
    </w:p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28"/>
        <w:gridCol w:w="100"/>
        <w:gridCol w:w="1200"/>
        <w:gridCol w:w="116"/>
        <w:gridCol w:w="84"/>
        <w:gridCol w:w="1257"/>
        <w:gridCol w:w="76"/>
        <w:gridCol w:w="76"/>
        <w:gridCol w:w="1265"/>
        <w:gridCol w:w="76"/>
        <w:gridCol w:w="76"/>
        <w:gridCol w:w="1264"/>
        <w:gridCol w:w="76"/>
        <w:gridCol w:w="76"/>
        <w:gridCol w:w="996"/>
        <w:gridCol w:w="262"/>
        <w:gridCol w:w="76"/>
        <w:gridCol w:w="1424"/>
        <w:gridCol w:w="1100"/>
        <w:gridCol w:w="1000"/>
        <w:gridCol w:w="1134"/>
        <w:gridCol w:w="1134"/>
        <w:gridCol w:w="1132"/>
      </w:tblGrid>
      <w:tr w:rsidR="00BE3D22" w:rsidRPr="009731C6" w:rsidTr="008B5C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lastRenderedPageBreak/>
              <w:t>Уникаль</w:t>
            </w:r>
            <w:r w:rsidRPr="00E613AE">
              <w:rPr>
                <w:sz w:val="22"/>
                <w:szCs w:val="22"/>
              </w:rPr>
              <w:softHyphen/>
              <w:t>ный номер реестровой записи</w:t>
            </w:r>
          </w:p>
        </w:tc>
        <w:tc>
          <w:tcPr>
            <w:tcW w:w="4250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8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BE3D22" w:rsidRPr="009731C6" w:rsidTr="008B5C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2488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D4085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20</w:t>
            </w:r>
            <w:r w:rsidR="00EF441E" w:rsidRPr="00E613AE">
              <w:rPr>
                <w:sz w:val="22"/>
                <w:szCs w:val="22"/>
                <w:u w:val="single"/>
              </w:rPr>
              <w:t> </w:t>
            </w:r>
            <w:r w:rsidR="007D4085" w:rsidRPr="00E613AE">
              <w:rPr>
                <w:sz w:val="22"/>
                <w:szCs w:val="22"/>
                <w:u w:val="single"/>
              </w:rPr>
              <w:t>20</w:t>
            </w:r>
            <w:r w:rsidRPr="00E613AE">
              <w:rPr>
                <w:sz w:val="22"/>
                <w:szCs w:val="22"/>
                <w:u w:val="single"/>
              </w:rPr>
              <w:t> </w:t>
            </w:r>
            <w:r w:rsidRPr="00E613AE">
              <w:rPr>
                <w:sz w:val="22"/>
                <w:szCs w:val="22"/>
              </w:rPr>
              <w:t xml:space="preserve"> год (очередной финансо</w:t>
            </w:r>
            <w:r w:rsidRPr="00E613AE">
              <w:rPr>
                <w:sz w:val="22"/>
                <w:szCs w:val="22"/>
              </w:rPr>
              <w:softHyphen/>
              <w:t>вый год)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20</w:t>
            </w:r>
            <w:r w:rsidR="007D4085" w:rsidRPr="00E613AE">
              <w:rPr>
                <w:sz w:val="22"/>
                <w:szCs w:val="22"/>
                <w:u w:val="single"/>
              </w:rPr>
              <w:t>21</w:t>
            </w:r>
            <w:r w:rsidRPr="00E613AE">
              <w:rPr>
                <w:sz w:val="22"/>
                <w:szCs w:val="22"/>
              </w:rPr>
              <w:t>год</w:t>
            </w:r>
          </w:p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20</w:t>
            </w:r>
            <w:r w:rsidR="007D4085" w:rsidRPr="00E613AE">
              <w:rPr>
                <w:sz w:val="22"/>
                <w:szCs w:val="22"/>
                <w:u w:val="single"/>
              </w:rPr>
              <w:t>22</w:t>
            </w:r>
            <w:r w:rsidRPr="00E613AE">
              <w:rPr>
                <w:sz w:val="22"/>
                <w:szCs w:val="22"/>
              </w:rPr>
              <w:t xml:space="preserve"> год</w:t>
            </w:r>
          </w:p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(2-й год планового периода)</w:t>
            </w:r>
          </w:p>
        </w:tc>
      </w:tr>
      <w:tr w:rsidR="00BE3D22" w:rsidRPr="009731C6" w:rsidTr="008B5C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E613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  <w:r w:rsidRPr="00E613AE">
              <w:rPr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BE3D22" w:rsidRPr="009731C6" w:rsidTr="008B5C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6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BE3D22" w:rsidRPr="009731C6" w:rsidTr="008B5C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6</w:t>
            </w: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11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E613AE" w:rsidRDefault="00BE3D22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16"/>
                <w:szCs w:val="16"/>
              </w:rPr>
              <w:t>12</w:t>
            </w:r>
          </w:p>
        </w:tc>
      </w:tr>
      <w:tr w:rsidR="00E613AE" w:rsidRPr="009731C6" w:rsidTr="004454C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D40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13AE">
              <w:rPr>
                <w:rFonts w:ascii="Times New Roman" w:hAnsi="Times New Roman"/>
                <w:sz w:val="16"/>
                <w:szCs w:val="16"/>
              </w:rPr>
              <w:t>8042000.99.0.ББ52АЕ76000</w:t>
            </w:r>
          </w:p>
          <w:p w:rsidR="00E613AE" w:rsidRPr="00E613AE" w:rsidRDefault="00E613AE" w:rsidP="007D40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AF42A7">
            <w:pPr>
              <w:pStyle w:val="a6"/>
              <w:rPr>
                <w:sz w:val="16"/>
                <w:szCs w:val="16"/>
              </w:rPr>
            </w:pPr>
            <w:r w:rsidRPr="00E613AE">
              <w:rPr>
                <w:rFonts w:eastAsia="Calibri"/>
                <w:sz w:val="20"/>
                <w:szCs w:val="16"/>
              </w:rPr>
              <w:t xml:space="preserve">Реализация дополнительных общеразвиающих программ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  <w:r w:rsidRPr="00E613AE">
              <w:rPr>
                <w:sz w:val="20"/>
                <w:szCs w:val="16"/>
              </w:rPr>
              <w:t>От 5 до 18 лет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20"/>
                <w:szCs w:val="16"/>
              </w:rPr>
            </w:pPr>
            <w:r w:rsidRPr="00E613AE">
              <w:rPr>
                <w:sz w:val="20"/>
                <w:szCs w:val="16"/>
              </w:rPr>
              <w:t>Очная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3C1958" w:rsidRDefault="00E613AE" w:rsidP="001F2696">
            <w:pPr>
              <w:pStyle w:val="a6"/>
              <w:rPr>
                <w:sz w:val="20"/>
                <w:szCs w:val="16"/>
              </w:rPr>
            </w:pPr>
            <w:r w:rsidRPr="003C1958">
              <w:rPr>
                <w:sz w:val="20"/>
                <w:szCs w:val="16"/>
              </w:rPr>
              <w:t>1. Полнота реализации дополнител</w:t>
            </w:r>
            <w:r w:rsidRPr="003C1958">
              <w:rPr>
                <w:sz w:val="20"/>
                <w:szCs w:val="16"/>
              </w:rPr>
              <w:t>ь</w:t>
            </w:r>
            <w:r w:rsidRPr="003C1958">
              <w:rPr>
                <w:sz w:val="20"/>
                <w:szCs w:val="16"/>
              </w:rPr>
              <w:t>ных образовательных пр</w:t>
            </w:r>
            <w:r w:rsidRPr="003C1958">
              <w:rPr>
                <w:sz w:val="20"/>
                <w:szCs w:val="16"/>
              </w:rPr>
              <w:t>о</w:t>
            </w:r>
            <w:r w:rsidRPr="003C1958">
              <w:rPr>
                <w:sz w:val="20"/>
                <w:szCs w:val="16"/>
              </w:rPr>
              <w:t>грамм.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1F2696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процент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1F26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</w:tr>
      <w:tr w:rsidR="00E613AE" w:rsidRPr="009731C6" w:rsidTr="004454C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20"/>
                <w:szCs w:val="16"/>
              </w:rPr>
            </w:pPr>
            <w:r w:rsidRPr="00E613AE">
              <w:rPr>
                <w:sz w:val="20"/>
                <w:szCs w:val="16"/>
              </w:rPr>
              <w:t>Очная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3C1958" w:rsidRDefault="00E613AE" w:rsidP="00B833ED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3C1958">
              <w:rPr>
                <w:rFonts w:ascii="Times New Roman" w:hAnsi="Times New Roman"/>
                <w:sz w:val="20"/>
                <w:szCs w:val="16"/>
              </w:rPr>
              <w:t>2. Процент потребителей, получивших услугу, от общей проектной наполняемости МБО  ДО «ДДТ г. Каспийск»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процент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B83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B83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B83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</w:tr>
      <w:tr w:rsidR="00E613AE" w:rsidRPr="009731C6" w:rsidTr="004454C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20"/>
                <w:szCs w:val="16"/>
              </w:rPr>
            </w:pPr>
            <w:r w:rsidRPr="00E613AE">
              <w:rPr>
                <w:sz w:val="20"/>
                <w:szCs w:val="16"/>
              </w:rPr>
              <w:t>Очная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3C1958" w:rsidRDefault="00E613AE" w:rsidP="009253A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3C1958">
              <w:rPr>
                <w:rFonts w:ascii="Times New Roman" w:hAnsi="Times New Roman"/>
                <w:sz w:val="20"/>
                <w:szCs w:val="16"/>
              </w:rPr>
              <w:t>3. Процент потребителей, удовлетворенных качеством и доступностью услуги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процент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B83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B83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B83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</w:tr>
      <w:tr w:rsidR="00E613AE" w:rsidRPr="009731C6" w:rsidTr="004454C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20"/>
                <w:szCs w:val="16"/>
              </w:rPr>
            </w:pPr>
            <w:r w:rsidRPr="00E613AE">
              <w:rPr>
                <w:sz w:val="20"/>
                <w:szCs w:val="16"/>
              </w:rPr>
              <w:t>Очная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3C1958" w:rsidRDefault="00E613AE" w:rsidP="00A242BF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3C1958">
              <w:rPr>
                <w:rFonts w:ascii="Times New Roman" w:hAnsi="Times New Roman"/>
                <w:sz w:val="20"/>
                <w:szCs w:val="16"/>
              </w:rPr>
              <w:t>4. Доля детей, учас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т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вующих в муниципал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ь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ных, региональных, всероссийских м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е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роприятиях.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пр</w:t>
            </w:r>
            <w:r w:rsidRPr="00F70140">
              <w:rPr>
                <w:rFonts w:ascii="Times New Roman" w:hAnsi="Times New Roman"/>
                <w:sz w:val="20"/>
                <w:szCs w:val="16"/>
              </w:rPr>
              <w:t>о</w:t>
            </w:r>
            <w:r w:rsidRPr="00F70140">
              <w:rPr>
                <w:rFonts w:ascii="Times New Roman" w:hAnsi="Times New Roman"/>
                <w:sz w:val="20"/>
                <w:szCs w:val="16"/>
              </w:rPr>
              <w:t>цент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65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65</w:t>
            </w:r>
          </w:p>
        </w:tc>
      </w:tr>
      <w:tr w:rsidR="00E613AE" w:rsidRPr="009731C6" w:rsidTr="004454C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20"/>
                <w:szCs w:val="16"/>
              </w:rPr>
            </w:pPr>
            <w:r w:rsidRPr="00E613AE">
              <w:rPr>
                <w:sz w:val="20"/>
                <w:szCs w:val="16"/>
              </w:rPr>
              <w:t>Очная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E613AE" w:rsidRDefault="00E613AE" w:rsidP="007F486A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3C1958" w:rsidRDefault="00E613AE" w:rsidP="00A242BF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3C1958">
              <w:rPr>
                <w:rFonts w:ascii="Times New Roman" w:hAnsi="Times New Roman"/>
                <w:sz w:val="20"/>
                <w:szCs w:val="16"/>
              </w:rPr>
              <w:t xml:space="preserve">5.Доля своевременно устраненных </w:t>
            </w:r>
            <w:r w:rsidRPr="003C1958">
              <w:rPr>
                <w:rFonts w:ascii="Times New Roman" w:hAnsi="Times New Roman"/>
                <w:sz w:val="20"/>
                <w:szCs w:val="16"/>
              </w:rPr>
              <w:lastRenderedPageBreak/>
              <w:t>образовател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ь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ным учрежд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е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нием нарушений, выявленных в резул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ь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тате проверок органами исполнител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ь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ной власти, осущест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в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ляющими функции по ко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н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тролю и надзору в сфере образ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о</w:t>
            </w:r>
            <w:r w:rsidRPr="003C1958">
              <w:rPr>
                <w:rFonts w:ascii="Times New Roman" w:hAnsi="Times New Roman"/>
                <w:sz w:val="20"/>
                <w:szCs w:val="16"/>
              </w:rPr>
              <w:t>вания.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lastRenderedPageBreak/>
              <w:t>пр</w:t>
            </w:r>
            <w:r w:rsidRPr="00F70140">
              <w:rPr>
                <w:rFonts w:ascii="Times New Roman" w:hAnsi="Times New Roman"/>
                <w:sz w:val="20"/>
                <w:szCs w:val="16"/>
              </w:rPr>
              <w:t>о</w:t>
            </w:r>
            <w:r w:rsidRPr="00F70140">
              <w:rPr>
                <w:rFonts w:ascii="Times New Roman" w:hAnsi="Times New Roman"/>
                <w:sz w:val="20"/>
                <w:szCs w:val="16"/>
              </w:rPr>
              <w:t>цент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13AE" w:rsidRPr="00F70140" w:rsidRDefault="00E613AE" w:rsidP="00A24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70140">
              <w:rPr>
                <w:rFonts w:ascii="Times New Roman" w:hAnsi="Times New Roman"/>
                <w:sz w:val="20"/>
                <w:szCs w:val="16"/>
              </w:rPr>
              <w:t>100</w:t>
            </w: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1701"/>
        <w:gridCol w:w="5145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допустимые (возможные) отклонения от установленных показателей качества муниципальной услуги, в пределах которых</w:t>
            </w:r>
          </w:p>
        </w:tc>
      </w:tr>
      <w:tr w:rsidR="00BE3D22" w:rsidRPr="009731C6" w:rsidTr="00E613A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муниципальное задание считается выполненным (процентов)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10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  <w:p w:rsidR="004A2E49" w:rsidRPr="009731C6" w:rsidRDefault="004A2E49" w:rsidP="007F486A">
            <w:pPr>
              <w:pStyle w:val="a6"/>
              <w:rPr>
                <w:sz w:val="20"/>
                <w:szCs w:val="22"/>
              </w:rPr>
            </w:pP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3.2. Показатели, характеризующие объем муниципальной услуги:</w:t>
      </w:r>
    </w:p>
    <w:tbl>
      <w:tblPr>
        <w:tblW w:w="1459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4"/>
        <w:gridCol w:w="115"/>
        <w:gridCol w:w="1151"/>
        <w:gridCol w:w="115"/>
        <w:gridCol w:w="115"/>
        <w:gridCol w:w="1151"/>
        <w:gridCol w:w="115"/>
        <w:gridCol w:w="115"/>
        <w:gridCol w:w="1151"/>
        <w:gridCol w:w="116"/>
        <w:gridCol w:w="115"/>
        <w:gridCol w:w="1151"/>
        <w:gridCol w:w="115"/>
        <w:gridCol w:w="115"/>
        <w:gridCol w:w="1151"/>
        <w:gridCol w:w="116"/>
        <w:gridCol w:w="1266"/>
        <w:gridCol w:w="1266"/>
        <w:gridCol w:w="806"/>
        <w:gridCol w:w="980"/>
        <w:gridCol w:w="980"/>
        <w:gridCol w:w="980"/>
      </w:tblGrid>
      <w:tr w:rsidR="009253A7" w:rsidRPr="009731C6" w:rsidTr="00275B2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Уникальный номер реестровой записи</w:t>
            </w:r>
          </w:p>
        </w:tc>
        <w:tc>
          <w:tcPr>
            <w:tcW w:w="4144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763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Показатель объема муниципальной услуги</w:t>
            </w:r>
          </w:p>
        </w:tc>
        <w:tc>
          <w:tcPr>
            <w:tcW w:w="29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Значение показателя объема муниципальной услуги</w:t>
            </w:r>
          </w:p>
        </w:tc>
      </w:tr>
      <w:tr w:rsidR="009253A7" w:rsidRPr="009731C6" w:rsidTr="00275B2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4144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2763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наимено</w:t>
            </w:r>
            <w:r w:rsidRPr="009731C6">
              <w:rPr>
                <w:sz w:val="20"/>
                <w:szCs w:val="22"/>
              </w:rPr>
              <w:softHyphen/>
              <w:t>вание показателя</w:t>
            </w:r>
          </w:p>
        </w:tc>
        <w:tc>
          <w:tcPr>
            <w:tcW w:w="2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единица измерения по ОКЕИ</w:t>
            </w: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2C1A98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20</w:t>
            </w:r>
            <w:r w:rsidR="007D4085" w:rsidRPr="009731C6">
              <w:rPr>
                <w:sz w:val="20"/>
                <w:szCs w:val="22"/>
                <w:u w:val="single"/>
              </w:rPr>
              <w:t>2</w:t>
            </w:r>
            <w:r w:rsidR="002C1A98">
              <w:rPr>
                <w:sz w:val="20"/>
                <w:szCs w:val="22"/>
                <w:u w:val="single"/>
              </w:rPr>
              <w:t>1</w:t>
            </w:r>
            <w:r w:rsidRPr="009731C6">
              <w:rPr>
                <w:sz w:val="20"/>
                <w:szCs w:val="22"/>
                <w:u w:val="single"/>
              </w:rPr>
              <w:t> </w:t>
            </w:r>
            <w:r w:rsidRPr="009731C6">
              <w:rPr>
                <w:sz w:val="20"/>
                <w:szCs w:val="22"/>
              </w:rPr>
              <w:t xml:space="preserve"> год (очеред</w:t>
            </w:r>
            <w:r w:rsidRPr="009731C6">
              <w:rPr>
                <w:sz w:val="20"/>
                <w:szCs w:val="22"/>
              </w:rPr>
              <w:softHyphen/>
              <w:t>ной финан</w:t>
            </w:r>
            <w:r w:rsidRPr="009731C6">
              <w:rPr>
                <w:sz w:val="20"/>
                <w:szCs w:val="22"/>
              </w:rPr>
              <w:softHyphen/>
              <w:t>совый год)</w:t>
            </w: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20</w:t>
            </w:r>
            <w:r w:rsidR="007D4085" w:rsidRPr="009731C6">
              <w:rPr>
                <w:sz w:val="20"/>
                <w:szCs w:val="22"/>
                <w:u w:val="single"/>
              </w:rPr>
              <w:t>2</w:t>
            </w:r>
            <w:r w:rsidR="002C1A98">
              <w:rPr>
                <w:sz w:val="20"/>
                <w:szCs w:val="22"/>
                <w:u w:val="single"/>
              </w:rPr>
              <w:t>2</w:t>
            </w:r>
            <w:r w:rsidRPr="009731C6">
              <w:rPr>
                <w:sz w:val="20"/>
                <w:szCs w:val="22"/>
                <w:u w:val="single"/>
              </w:rPr>
              <w:t> </w:t>
            </w:r>
            <w:r w:rsidRPr="009731C6">
              <w:rPr>
                <w:sz w:val="20"/>
                <w:szCs w:val="22"/>
              </w:rPr>
              <w:t xml:space="preserve"> год</w:t>
            </w:r>
          </w:p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(1-й год</w:t>
            </w:r>
          </w:p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плано</w:t>
            </w:r>
            <w:r w:rsidRPr="009731C6">
              <w:rPr>
                <w:sz w:val="20"/>
                <w:szCs w:val="22"/>
              </w:rPr>
              <w:softHyphen/>
              <w:t>вого перио</w:t>
            </w:r>
            <w:r w:rsidRPr="009731C6">
              <w:rPr>
                <w:sz w:val="20"/>
                <w:szCs w:val="22"/>
              </w:rPr>
              <w:softHyphen/>
              <w:t>да)</w:t>
            </w: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20</w:t>
            </w:r>
            <w:r w:rsidR="007D4085" w:rsidRPr="009731C6">
              <w:rPr>
                <w:sz w:val="20"/>
                <w:szCs w:val="22"/>
                <w:u w:val="single"/>
              </w:rPr>
              <w:t>2</w:t>
            </w:r>
            <w:r w:rsidR="002C1A98">
              <w:rPr>
                <w:sz w:val="20"/>
                <w:szCs w:val="22"/>
                <w:u w:val="single"/>
              </w:rPr>
              <w:t>3</w:t>
            </w:r>
            <w:r w:rsidR="007D4085" w:rsidRPr="009731C6">
              <w:rPr>
                <w:sz w:val="20"/>
                <w:szCs w:val="22"/>
                <w:u w:val="single"/>
              </w:rPr>
              <w:t xml:space="preserve"> </w:t>
            </w:r>
            <w:r w:rsidRPr="009731C6">
              <w:rPr>
                <w:sz w:val="20"/>
                <w:szCs w:val="22"/>
              </w:rPr>
              <w:t>год</w:t>
            </w:r>
          </w:p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(2-й год</w:t>
            </w:r>
          </w:p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плано</w:t>
            </w:r>
            <w:r w:rsidRPr="009731C6">
              <w:rPr>
                <w:sz w:val="20"/>
                <w:szCs w:val="22"/>
              </w:rPr>
              <w:softHyphen/>
              <w:t>вого перио</w:t>
            </w:r>
            <w:r w:rsidRPr="009731C6">
              <w:rPr>
                <w:sz w:val="20"/>
                <w:szCs w:val="22"/>
              </w:rPr>
              <w:softHyphen/>
              <w:t>да)</w:t>
            </w:r>
          </w:p>
        </w:tc>
      </w:tr>
      <w:tr w:rsidR="009253A7" w:rsidRPr="009731C6" w:rsidTr="00275B2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lef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1" w:type="dxa"/>
            <w:tcBorders>
              <w:bottom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1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наимено</w:t>
            </w:r>
            <w:r w:rsidRPr="009731C6">
              <w:rPr>
                <w:sz w:val="20"/>
                <w:szCs w:val="22"/>
              </w:rPr>
              <w:softHyphen/>
              <w:t>вание</w:t>
            </w:r>
          </w:p>
        </w:tc>
        <w:tc>
          <w:tcPr>
            <w:tcW w:w="8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код</w:t>
            </w:r>
          </w:p>
        </w:tc>
        <w:tc>
          <w:tcPr>
            <w:tcW w:w="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9253A7" w:rsidRPr="009731C6" w:rsidTr="00275B2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4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(наименование показателя)</w:t>
            </w: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(наименование показателя)</w:t>
            </w: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(наименование показателя)</w:t>
            </w: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(наименование показателя)</w:t>
            </w: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(наименование показателя)</w:t>
            </w:r>
          </w:p>
        </w:tc>
        <w:tc>
          <w:tcPr>
            <w:tcW w:w="126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806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  <w:tc>
          <w:tcPr>
            <w:tcW w:w="98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</w:p>
        </w:tc>
      </w:tr>
      <w:tr w:rsidR="009253A7" w:rsidRPr="009731C6" w:rsidTr="00275B2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3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4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5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6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7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8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11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12</w:t>
            </w:r>
          </w:p>
        </w:tc>
      </w:tr>
      <w:tr w:rsidR="009253A7" w:rsidRPr="009731C6" w:rsidTr="00275B2F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4085" w:rsidRPr="009731C6" w:rsidRDefault="007D4085" w:rsidP="007D408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9731C6">
              <w:rPr>
                <w:rFonts w:ascii="Times New Roman" w:hAnsi="Times New Roman"/>
                <w:sz w:val="18"/>
                <w:szCs w:val="20"/>
              </w:rPr>
              <w:t>804200О.99.0.ББ52АЕ</w:t>
            </w:r>
            <w:r w:rsidR="005E6A6F" w:rsidRPr="009731C6">
              <w:rPr>
                <w:rFonts w:ascii="Times New Roman" w:hAnsi="Times New Roman"/>
                <w:sz w:val="18"/>
                <w:szCs w:val="20"/>
              </w:rPr>
              <w:t>76</w:t>
            </w:r>
            <w:r w:rsidRPr="009731C6">
              <w:rPr>
                <w:rFonts w:ascii="Times New Roman" w:hAnsi="Times New Roman"/>
                <w:sz w:val="18"/>
                <w:szCs w:val="20"/>
              </w:rPr>
              <w:t>000</w:t>
            </w:r>
          </w:p>
          <w:p w:rsidR="009253A7" w:rsidRPr="009731C6" w:rsidRDefault="009253A7" w:rsidP="007D408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53A7" w:rsidRPr="009731C6" w:rsidRDefault="00CA7735" w:rsidP="00470359">
            <w:pPr>
              <w:pStyle w:val="a6"/>
              <w:rPr>
                <w:sz w:val="20"/>
                <w:szCs w:val="22"/>
              </w:rPr>
            </w:pPr>
            <w:r w:rsidRPr="00E613AE">
              <w:rPr>
                <w:rFonts w:eastAsia="Calibri"/>
                <w:sz w:val="20"/>
                <w:szCs w:val="16"/>
              </w:rPr>
              <w:t xml:space="preserve">Реализация дополнительных общеразвиающих программ  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Очная</w:t>
            </w:r>
          </w:p>
        </w:tc>
        <w:tc>
          <w:tcPr>
            <w:tcW w:w="13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rPr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9253A7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Среднегодовое количество учащихся, посещающих внешкольные образовательные учреждения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3A7" w:rsidRPr="009731C6" w:rsidRDefault="009253A7" w:rsidP="007F486A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3A7" w:rsidRPr="009731C6" w:rsidRDefault="00A01A51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744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3A7" w:rsidRPr="009731C6" w:rsidRDefault="002C1A98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3A7" w:rsidRPr="009731C6" w:rsidRDefault="00B747EE" w:rsidP="002C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7</w:t>
            </w:r>
            <w:r w:rsidR="002C1A98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53A7" w:rsidRPr="009731C6" w:rsidRDefault="00B747EE" w:rsidP="002C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7</w:t>
            </w:r>
            <w:r w:rsidR="002C1A98">
              <w:rPr>
                <w:rFonts w:ascii="Times New Roman" w:hAnsi="Times New Roman"/>
                <w:sz w:val="20"/>
              </w:rPr>
              <w:t>60</w:t>
            </w: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28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1701"/>
        <w:gridCol w:w="5145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2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Допустимые (возможные) отклонения от установленных показателей объема муниципальной услуги, в пределах которых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lastRenderedPageBreak/>
              <w:t>муниципальное задание считается выполненным (процентов)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10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28"/>
        <w:gridCol w:w="2400"/>
        <w:gridCol w:w="2400"/>
        <w:gridCol w:w="2200"/>
        <w:gridCol w:w="5800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52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Нормативный правовой акт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вид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принявший орган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дата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номер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наименование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4</w:t>
            </w: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5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5. Порядок оказания муниципальной услуги</w:t>
      </w:r>
    </w:p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5.1. Нормативные правовые акты, регулирующие порядок оказания муниципальной услуги:</w:t>
      </w:r>
    </w:p>
    <w:p w:rsidR="007D4085" w:rsidRPr="009731C6" w:rsidRDefault="007D4085" w:rsidP="00BE3D22">
      <w:pPr>
        <w:pStyle w:val="a6"/>
        <w:rPr>
          <w:sz w:val="20"/>
          <w:szCs w:val="22"/>
        </w:rPr>
      </w:pPr>
    </w:p>
    <w:p w:rsidR="000F3084" w:rsidRPr="009731C6" w:rsidRDefault="000F3084" w:rsidP="000F3084">
      <w:pPr>
        <w:pStyle w:val="a6"/>
        <w:jc w:val="center"/>
        <w:rPr>
          <w:sz w:val="13"/>
          <w:szCs w:val="16"/>
        </w:rPr>
      </w:pPr>
      <w:r w:rsidRPr="009731C6">
        <w:rPr>
          <w:sz w:val="13"/>
          <w:szCs w:val="16"/>
        </w:rPr>
        <w:t>(наименование, номер и дата нормативного правового акта)</w:t>
      </w:r>
    </w:p>
    <w:p w:rsidR="00470359" w:rsidRPr="009731C6" w:rsidRDefault="00470359" w:rsidP="000F3084">
      <w:pPr>
        <w:pStyle w:val="a6"/>
        <w:jc w:val="center"/>
        <w:rPr>
          <w:sz w:val="13"/>
          <w:szCs w:val="16"/>
        </w:rPr>
      </w:pP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 xml:space="preserve">Федеральный закон "Об образовании в Российской Федерации" N 273-ФЗ от 29 декабря 2012 года с изменениями 2019 года 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Федеральный закон от 4 мая 2011 года № 99-ФЗ «О лицензировании отдельных видов деятельности»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Федеральный закон от 27 июля 2010 года № 210-ФЗ «Об организации предоставления государственных и муниципальных услуг»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Постановление Правительства Российской Федерации от 28 октября 2013 года № 966 «Об утверждении Положения о лицензировании образов</w:t>
      </w:r>
      <w:r w:rsidRPr="009731C6">
        <w:rPr>
          <w:sz w:val="18"/>
        </w:rPr>
        <w:t>а</w:t>
      </w:r>
      <w:r w:rsidRPr="009731C6">
        <w:rPr>
          <w:sz w:val="18"/>
        </w:rPr>
        <w:t>тельной деятельности»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Приказ Минпросвещения России от 09.11.2018 N 196 (ред. от 05.09.2019) "Об утверждении Порядка организации и осуществления образовател</w:t>
      </w:r>
      <w:r w:rsidRPr="009731C6">
        <w:rPr>
          <w:sz w:val="18"/>
        </w:rPr>
        <w:t>ь</w:t>
      </w:r>
      <w:r w:rsidRPr="009731C6">
        <w:rPr>
          <w:sz w:val="18"/>
        </w:rPr>
        <w:t>ной деятельности по дополнительным общеобразовательным программам"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Приказ Министерства образования и науки Российской Федерации от 10 декабря 2013 года № 1320 «Об утверждении форм лицензии на осущес</w:t>
      </w:r>
      <w:r w:rsidRPr="009731C6">
        <w:rPr>
          <w:sz w:val="18"/>
        </w:rPr>
        <w:t>т</w:t>
      </w:r>
      <w:r w:rsidRPr="009731C6">
        <w:rPr>
          <w:sz w:val="18"/>
        </w:rPr>
        <w:t>вление образовательной деятельности, формы приложения к лицензии на осуществление образовательной деятельности и технических требов</w:t>
      </w:r>
      <w:r w:rsidRPr="009731C6">
        <w:rPr>
          <w:sz w:val="18"/>
        </w:rPr>
        <w:t>а</w:t>
      </w:r>
      <w:r w:rsidRPr="009731C6">
        <w:rPr>
          <w:sz w:val="18"/>
        </w:rPr>
        <w:t>ний к указанным документам»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Приказ Федеральной службы по надзору в сфере образования и науки от 18 апреля 2014 года № 536 "Об утверждении формы заявления о пр</w:t>
      </w:r>
      <w:r w:rsidRPr="009731C6">
        <w:rPr>
          <w:sz w:val="18"/>
        </w:rPr>
        <w:t>е</w:t>
      </w:r>
      <w:r w:rsidRPr="009731C6">
        <w:rPr>
          <w:sz w:val="18"/>
        </w:rPr>
        <w:t>доставлении временной лицензии на осуществление образовательной деятельности, а также перечня документов, прилагаемых к нему"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 xml:space="preserve">Приказ Министерства образования и науки РФ от 17 марта </w:t>
      </w:r>
      <w:smartTag w:uri="urn:schemas-microsoft-com:office:smarttags" w:element="metricconverter">
        <w:smartTagPr>
          <w:attr w:name="ProductID" w:val="2015 г"/>
        </w:smartTagPr>
        <w:r w:rsidRPr="009731C6">
          <w:rPr>
            <w:sz w:val="18"/>
          </w:rPr>
          <w:t>2015 г</w:t>
        </w:r>
      </w:smartTag>
      <w:r w:rsidRPr="009731C6">
        <w:rPr>
          <w:sz w:val="18"/>
        </w:rPr>
        <w:t>. N 244 "Об утверждении Административного регламента предоставления орг</w:t>
      </w:r>
      <w:r w:rsidRPr="009731C6">
        <w:rPr>
          <w:sz w:val="18"/>
        </w:rPr>
        <w:t>а</w:t>
      </w:r>
      <w:r w:rsidRPr="009731C6">
        <w:rPr>
          <w:sz w:val="18"/>
        </w:rPr>
        <w:t>нами государственной власти субъектов Российской Федерации, осуществляющими переданные полномочия Российской Федерации в сфере о</w:t>
      </w:r>
      <w:r w:rsidRPr="009731C6">
        <w:rPr>
          <w:sz w:val="18"/>
        </w:rPr>
        <w:t>б</w:t>
      </w:r>
      <w:r w:rsidRPr="009731C6">
        <w:rPr>
          <w:sz w:val="18"/>
        </w:rPr>
        <w:t>разования, государственной услуги по лицензированию образовательной деятельности"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Общероссийский классификатор видов экономической деятельности ОК 029-2014. Раздел Р. Образование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Постановление Главного государственного санитарного врача Российской Федерации от 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</w:t>
      </w:r>
      <w:r w:rsidRPr="009731C6">
        <w:rPr>
          <w:sz w:val="18"/>
        </w:rPr>
        <w:t>а</w:t>
      </w:r>
      <w:r w:rsidRPr="009731C6">
        <w:rPr>
          <w:sz w:val="18"/>
        </w:rPr>
        <w:t xml:space="preserve">ций дополнительного образования детей» 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Санитарно-эпидемиологические правила и нормативы СанПиН 2.4.4.3172-14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3"/>
          <w:szCs w:val="16"/>
        </w:rPr>
      </w:pPr>
      <w:r w:rsidRPr="009731C6">
        <w:rPr>
          <w:sz w:val="18"/>
        </w:rPr>
        <w:t xml:space="preserve">Приказ МО РД №2892 от 24 октября </w:t>
      </w:r>
      <w:smartTag w:uri="urn:schemas-microsoft-com:office:smarttags" w:element="metricconverter">
        <w:smartTagPr>
          <w:attr w:name="ProductID" w:val="2013 г"/>
        </w:smartTagPr>
        <w:r w:rsidRPr="009731C6">
          <w:rPr>
            <w:sz w:val="18"/>
          </w:rPr>
          <w:t>2013 г</w:t>
        </w:r>
      </w:smartTag>
      <w:r w:rsidRPr="009731C6">
        <w:rPr>
          <w:sz w:val="18"/>
        </w:rPr>
        <w:t>. Об утверждении Порядка организации и осуществления образовательной деятельности по дополн</w:t>
      </w:r>
      <w:r w:rsidRPr="009731C6">
        <w:rPr>
          <w:sz w:val="18"/>
        </w:rPr>
        <w:t>и</w:t>
      </w:r>
      <w:r w:rsidRPr="009731C6">
        <w:rPr>
          <w:sz w:val="18"/>
        </w:rPr>
        <w:t>тельным общеобразовательным программам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3"/>
          <w:szCs w:val="16"/>
        </w:rPr>
      </w:pPr>
      <w:r w:rsidRPr="009731C6">
        <w:rPr>
          <w:sz w:val="18"/>
        </w:rPr>
        <w:t>Постановление Администрации городского округа «город Каспийск» от 27.06.2012 года №641  «Об утверждении Административного регламента Муниципальной образовательной организации дополнительного образования «Дом детского творчества г.Каспийск» предоставления мун</w:t>
      </w:r>
      <w:r w:rsidRPr="009731C6">
        <w:rPr>
          <w:sz w:val="18"/>
        </w:rPr>
        <w:t>и</w:t>
      </w:r>
      <w:r w:rsidRPr="009731C6">
        <w:rPr>
          <w:sz w:val="18"/>
        </w:rPr>
        <w:t>ципальной услуги «Зачисление в Муниципальной бюджетной  образовательной организации дополнительного образования «Дом детского творчества г.Каспийск».</w:t>
      </w:r>
    </w:p>
    <w:p w:rsidR="000F3084" w:rsidRPr="009731C6" w:rsidRDefault="000F3084" w:rsidP="000F3084">
      <w:pPr>
        <w:pStyle w:val="a6"/>
        <w:numPr>
          <w:ilvl w:val="0"/>
          <w:numId w:val="1"/>
        </w:numPr>
        <w:rPr>
          <w:sz w:val="18"/>
        </w:rPr>
      </w:pPr>
      <w:r w:rsidRPr="009731C6">
        <w:rPr>
          <w:sz w:val="18"/>
        </w:rPr>
        <w:t>Административный регламент «Прием заявлений, постановка на учет и зачисление детей в образовательные учреждения, реализующие пр</w:t>
      </w:r>
      <w:r w:rsidRPr="009731C6">
        <w:rPr>
          <w:sz w:val="18"/>
        </w:rPr>
        <w:t>о</w:t>
      </w:r>
      <w:r w:rsidRPr="009731C6">
        <w:rPr>
          <w:sz w:val="18"/>
        </w:rPr>
        <w:t>граммы дополнительного образования».</w:t>
      </w:r>
    </w:p>
    <w:p w:rsidR="007D4085" w:rsidRPr="009731C6" w:rsidRDefault="007D4085" w:rsidP="00BE3D22">
      <w:pPr>
        <w:pStyle w:val="a6"/>
        <w:rPr>
          <w:sz w:val="20"/>
          <w:szCs w:val="22"/>
        </w:rPr>
      </w:pPr>
    </w:p>
    <w:p w:rsidR="00BE3D22" w:rsidRPr="009731C6" w:rsidRDefault="00BE3D22" w:rsidP="00BE3D22">
      <w:pPr>
        <w:pStyle w:val="a6"/>
        <w:rPr>
          <w:sz w:val="20"/>
          <w:szCs w:val="22"/>
        </w:rPr>
      </w:pPr>
      <w:r w:rsidRPr="009731C6">
        <w:rPr>
          <w:sz w:val="20"/>
          <w:szCs w:val="22"/>
        </w:rPr>
        <w:t>5.2. Порядок информирования потенциальных потребителей муниципальной услуги:</w:t>
      </w:r>
    </w:p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76"/>
        <w:gridCol w:w="5076"/>
        <w:gridCol w:w="5076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Способ информирования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Состав размещаемой информации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Частота обновления информации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3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Размещение информации на информационных стендах учреждения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Учредительные документы, справочные телефоны, Ф. И. О. специалистов, режим работы учреждения, сетка занятий на холодный и теплый периоды, меню и другая информация о работе учреждения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мере обновления информации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Размещение информации на официальном сайте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Муниципальное задание, план финансово-хозяйственной деятельности, результаты самообследования, сведения о педагогических кадрах, вакансиях и другая информация о деятельности учреждения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мере обновления информации</w:t>
            </w:r>
          </w:p>
        </w:tc>
      </w:tr>
      <w:tr w:rsidR="009253A7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9253A7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Информация при личном обращении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3A7" w:rsidRPr="009731C6" w:rsidRDefault="009253A7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По мере обращения</w:t>
            </w:r>
          </w:p>
        </w:tc>
      </w:tr>
    </w:tbl>
    <w:p w:rsidR="00BE3D22" w:rsidRPr="009731C6" w:rsidRDefault="00BE3D22" w:rsidP="00BE3D22">
      <w:pPr>
        <w:pStyle w:val="a6"/>
        <w:jc w:val="center"/>
        <w:rPr>
          <w:bCs/>
          <w:sz w:val="20"/>
          <w:szCs w:val="22"/>
        </w:rPr>
      </w:pPr>
    </w:p>
    <w:p w:rsidR="00BE3D22" w:rsidRPr="009731C6" w:rsidRDefault="00BE3D22" w:rsidP="00BE3D22">
      <w:pPr>
        <w:pStyle w:val="a6"/>
        <w:jc w:val="center"/>
        <w:rPr>
          <w:bCs/>
          <w:sz w:val="20"/>
          <w:szCs w:val="22"/>
        </w:rPr>
      </w:pPr>
      <w:r w:rsidRPr="009731C6">
        <w:rPr>
          <w:bCs/>
          <w:sz w:val="20"/>
          <w:szCs w:val="22"/>
        </w:rPr>
        <w:t>Часть 3. Прочие сведения о муниципальном задании</w:t>
      </w:r>
    </w:p>
    <w:p w:rsidR="00BE3D22" w:rsidRPr="009731C6" w:rsidRDefault="00BE3D22" w:rsidP="00BE3D22">
      <w:pPr>
        <w:pStyle w:val="a6"/>
        <w:jc w:val="center"/>
        <w:rPr>
          <w:bCs/>
          <w:sz w:val="20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66"/>
        <w:gridCol w:w="3062"/>
        <w:gridCol w:w="4200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7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1. Основания для досрочного прекращения выполнения муниципального задания</w:t>
            </w:r>
          </w:p>
        </w:tc>
        <w:tc>
          <w:tcPr>
            <w:tcW w:w="72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1) окончание срока действия лицензии (ст. 91 Закона от 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2575C7" w:rsidP="007F486A">
            <w:pPr>
              <w:pStyle w:val="a6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BE3D22" w:rsidRPr="009731C6">
              <w:rPr>
                <w:sz w:val="20"/>
                <w:szCs w:val="22"/>
              </w:rPr>
              <w:t xml:space="preserve">29 декабря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="00BE3D22" w:rsidRPr="009731C6">
                <w:rPr>
                  <w:sz w:val="20"/>
                  <w:szCs w:val="22"/>
                </w:rPr>
                <w:t>2012 г</w:t>
              </w:r>
            </w:smartTag>
            <w:r w:rsidR="00BE3D22" w:rsidRPr="009731C6">
              <w:rPr>
                <w:sz w:val="20"/>
                <w:szCs w:val="22"/>
              </w:rPr>
              <w:t>. № 273-ФЗ «Об образовании в Российской Федерации»);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2) реорганизация учреждения (ст. 22 Закона от 29 декабря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9731C6">
                <w:rPr>
                  <w:sz w:val="20"/>
                  <w:szCs w:val="22"/>
                </w:rPr>
                <w:t>2012 г</w:t>
              </w:r>
            </w:smartTag>
            <w:r w:rsidRPr="009731C6">
              <w:rPr>
                <w:sz w:val="20"/>
                <w:szCs w:val="22"/>
              </w:rPr>
              <w:t>. № 273-ФЗ «Об образовании в Российской Федерации», устав учреждения);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3) ликвидация учреждения (ст. 22 Закона от 29 декабря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9731C6">
                <w:rPr>
                  <w:sz w:val="20"/>
                  <w:szCs w:val="22"/>
                </w:rPr>
                <w:t>2012 г</w:t>
              </w:r>
            </w:smartTag>
            <w:r w:rsidRPr="009731C6">
              <w:rPr>
                <w:sz w:val="20"/>
                <w:szCs w:val="22"/>
              </w:rPr>
              <w:t>. № 273-ФЗ «Об образовании в Российской Федерации», устав учреждения);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 xml:space="preserve">4) нарушения пожарной безопасности (ст. 37 Закона от 21 декабря </w:t>
            </w:r>
            <w:smartTag w:uri="urn:schemas-microsoft-com:office:smarttags" w:element="metricconverter">
              <w:smartTagPr>
                <w:attr w:name="ProductID" w:val="1994 г"/>
              </w:smartTagPr>
              <w:r w:rsidRPr="009731C6">
                <w:rPr>
                  <w:rFonts w:ascii="Times New Roman" w:hAnsi="Times New Roman"/>
                  <w:sz w:val="20"/>
                </w:rPr>
                <w:t>1994 г</w:t>
              </w:r>
            </w:smartTag>
            <w:r w:rsidRPr="009731C6">
              <w:rPr>
                <w:rFonts w:ascii="Times New Roman" w:hAnsi="Times New Roman"/>
                <w:sz w:val="20"/>
              </w:rPr>
              <w:t>. № 69-ФЗ «О пожарной безопасности»);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>5)нарушения законодательства в области обеспечения санитарно-эпидемиологического благополучия населения в случае административного приостановления деятельности (ст. 6.3 Кодекса РФ об административных нарушениях).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1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2. Иная информация, необходимая для выполнения (контроля</w:t>
            </w:r>
            <w:r w:rsidR="002575C7">
              <w:rPr>
                <w:sz w:val="20"/>
                <w:szCs w:val="22"/>
              </w:rPr>
              <w:t xml:space="preserve"> </w:t>
            </w:r>
            <w:r w:rsidRPr="009731C6">
              <w:rPr>
                <w:sz w:val="20"/>
                <w:szCs w:val="22"/>
              </w:rPr>
              <w:t xml:space="preserve"> за выполнением) муниципального задания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3. Порядок контроля </w:t>
            </w:r>
            <w:r w:rsidR="002575C7">
              <w:rPr>
                <w:sz w:val="20"/>
                <w:szCs w:val="22"/>
              </w:rPr>
              <w:t xml:space="preserve"> </w:t>
            </w:r>
            <w:r w:rsidRPr="009731C6">
              <w:rPr>
                <w:sz w:val="20"/>
                <w:szCs w:val="22"/>
              </w:rPr>
              <w:t>за выполнением муниципального задания</w:t>
            </w: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076"/>
        <w:gridCol w:w="5076"/>
        <w:gridCol w:w="5076"/>
      </w:tblGrid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Форма контроля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Периодичность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Органы власти, осуществляющие контроль за выполнением муниципального задания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1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2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jc w:val="center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3</w:t>
            </w:r>
          </w:p>
        </w:tc>
      </w:tr>
      <w:tr w:rsidR="00BE3D22" w:rsidRPr="009731C6" w:rsidTr="007F486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rPr>
                <w:rStyle w:val="c1"/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Внешний контроль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В соответствии с планом проверок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731C6" w:rsidRDefault="00BE3D22" w:rsidP="009253A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731C6">
              <w:rPr>
                <w:rFonts w:ascii="Times New Roman" w:hAnsi="Times New Roman"/>
                <w:sz w:val="20"/>
              </w:rPr>
              <w:t xml:space="preserve">Роспотребнадзор, Госпожнадзор, Технадзор, прокуратура, администрация </w:t>
            </w:r>
            <w:r w:rsidR="009253A7" w:rsidRPr="009731C6">
              <w:rPr>
                <w:rFonts w:ascii="Times New Roman" w:hAnsi="Times New Roman"/>
                <w:sz w:val="20"/>
              </w:rPr>
              <w:t>городского округа «город Каспийск»</w:t>
            </w:r>
            <w:r w:rsidR="00A01A51" w:rsidRPr="009731C6">
              <w:rPr>
                <w:rFonts w:ascii="Times New Roman" w:hAnsi="Times New Roman"/>
                <w:sz w:val="20"/>
              </w:rPr>
              <w:t>, Мин.обр. надзор.</w:t>
            </w:r>
          </w:p>
        </w:tc>
      </w:tr>
    </w:tbl>
    <w:p w:rsidR="00BE3D22" w:rsidRPr="009731C6" w:rsidRDefault="00BE3D22" w:rsidP="00BE3D22">
      <w:pPr>
        <w:pStyle w:val="a6"/>
        <w:rPr>
          <w:sz w:val="20"/>
          <w:szCs w:val="22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567"/>
        <w:gridCol w:w="142"/>
        <w:gridCol w:w="708"/>
        <w:gridCol w:w="7371"/>
      </w:tblGrid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lastRenderedPageBreak/>
              <w:t>4. Требования к отчетности о выполнении муниципального задания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отчет об исполнении муниципального задания</w:t>
            </w:r>
          </w:p>
        </w:tc>
      </w:tr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7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ежегодно</w:t>
            </w:r>
          </w:p>
        </w:tc>
      </w:tr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в срок до 15 числа месяца, следующего за отчетным периодом</w:t>
            </w:r>
          </w:p>
        </w:tc>
      </w:tr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1533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7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4.3. Иные требования к отчетности о выполнении муниципального задания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9444D3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 xml:space="preserve">годовой отчет по форме </w:t>
            </w:r>
            <w:r w:rsidR="006411E6" w:rsidRPr="009731C6">
              <w:rPr>
                <w:sz w:val="20"/>
                <w:szCs w:val="22"/>
              </w:rPr>
              <w:t>1</w:t>
            </w:r>
            <w:r w:rsidR="002575C7">
              <w:rPr>
                <w:sz w:val="20"/>
                <w:szCs w:val="22"/>
              </w:rPr>
              <w:t>-ДОП</w:t>
            </w:r>
            <w:r w:rsidR="006411E6" w:rsidRPr="009731C6">
              <w:rPr>
                <w:sz w:val="20"/>
                <w:szCs w:val="22"/>
              </w:rPr>
              <w:t xml:space="preserve"> </w:t>
            </w:r>
            <w:r w:rsidRPr="009731C6">
              <w:rPr>
                <w:sz w:val="20"/>
                <w:szCs w:val="22"/>
              </w:rPr>
              <w:t xml:space="preserve"> ежегодно до </w:t>
            </w:r>
            <w:r w:rsidR="002575C7">
              <w:rPr>
                <w:sz w:val="20"/>
                <w:szCs w:val="22"/>
              </w:rPr>
              <w:t>5</w:t>
            </w:r>
            <w:r w:rsidR="009444D3">
              <w:rPr>
                <w:sz w:val="20"/>
                <w:szCs w:val="22"/>
              </w:rPr>
              <w:t>февраля, 1 –ДО ежегодно до 25 января</w:t>
            </w:r>
          </w:p>
        </w:tc>
      </w:tr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1533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  <w:tr w:rsidR="00BE3D22" w:rsidRPr="009731C6" w:rsidTr="006E2B14">
        <w:tblPrEx>
          <w:tblCellMar>
            <w:top w:w="0" w:type="dxa"/>
            <w:bottom w:w="0" w:type="dxa"/>
          </w:tblCellMar>
        </w:tblPrEx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  <w:r w:rsidRPr="009731C6">
              <w:rPr>
                <w:sz w:val="20"/>
                <w:szCs w:val="22"/>
              </w:rPr>
              <w:t>5. Иные показатели, связанные с выполнением муниципального задания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9731C6" w:rsidRDefault="00BE3D22" w:rsidP="007F486A">
            <w:pPr>
              <w:pStyle w:val="a6"/>
              <w:rPr>
                <w:sz w:val="20"/>
                <w:szCs w:val="22"/>
              </w:rPr>
            </w:pPr>
          </w:p>
        </w:tc>
      </w:tr>
    </w:tbl>
    <w:p w:rsidR="007F486A" w:rsidRPr="009731C6" w:rsidRDefault="007F486A">
      <w:pPr>
        <w:rPr>
          <w:rFonts w:ascii="Times New Roman" w:hAnsi="Times New Roman"/>
          <w:sz w:val="20"/>
        </w:rPr>
      </w:pPr>
    </w:p>
    <w:p w:rsidR="007D4085" w:rsidRPr="009731C6" w:rsidRDefault="007D4085">
      <w:pPr>
        <w:rPr>
          <w:rFonts w:ascii="Times New Roman" w:hAnsi="Times New Roman"/>
          <w:sz w:val="20"/>
        </w:rPr>
      </w:pPr>
    </w:p>
    <w:p w:rsidR="007D4085" w:rsidRPr="009F0D52" w:rsidRDefault="009F0D52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pict>
          <v:shape id="_x0000_s1028" type="#_x0000_t32" style="position:absolute;margin-left:463.65pt;margin-top:9.2pt;width:99.8pt;height:1.8pt;z-index:251658752" o:connectortype="straight"/>
        </w:pict>
      </w:r>
      <w:r w:rsidR="002575C7">
        <w:rPr>
          <w:rFonts w:ascii="Times New Roman" w:hAnsi="Times New Roman"/>
          <w:sz w:val="20"/>
        </w:rPr>
        <w:t xml:space="preserve">                                                   </w:t>
      </w:r>
      <w:r w:rsidR="009444D3">
        <w:rPr>
          <w:rFonts w:ascii="Times New Roman" w:hAnsi="Times New Roman"/>
          <w:sz w:val="20"/>
        </w:rPr>
        <w:t xml:space="preserve">                                                                 </w:t>
      </w:r>
      <w:r w:rsidR="002575C7">
        <w:rPr>
          <w:rFonts w:ascii="Times New Roman" w:hAnsi="Times New Roman"/>
          <w:sz w:val="20"/>
        </w:rPr>
        <w:t xml:space="preserve">  </w:t>
      </w:r>
      <w:r w:rsidR="002575C7" w:rsidRPr="009F0D52">
        <w:rPr>
          <w:rFonts w:ascii="Times New Roman" w:hAnsi="Times New Roman"/>
          <w:b/>
          <w:sz w:val="20"/>
        </w:rPr>
        <w:t xml:space="preserve"> </w:t>
      </w:r>
      <w:r w:rsidR="006B762E" w:rsidRPr="009F0D52">
        <w:rPr>
          <w:rFonts w:ascii="Times New Roman" w:hAnsi="Times New Roman"/>
          <w:b/>
          <w:sz w:val="20"/>
        </w:rPr>
        <w:t>Д</w:t>
      </w:r>
      <w:r w:rsidR="007D4085" w:rsidRPr="009F0D52">
        <w:rPr>
          <w:rFonts w:ascii="Times New Roman" w:hAnsi="Times New Roman"/>
          <w:b/>
          <w:sz w:val="20"/>
        </w:rPr>
        <w:t xml:space="preserve">иректор </w:t>
      </w:r>
      <w:r w:rsidR="002575C7" w:rsidRPr="009F0D52">
        <w:rPr>
          <w:rFonts w:ascii="Times New Roman" w:hAnsi="Times New Roman"/>
          <w:b/>
          <w:sz w:val="20"/>
        </w:rPr>
        <w:t>МБО ДО «</w:t>
      </w:r>
      <w:r w:rsidR="005E6A6F" w:rsidRPr="009F0D52">
        <w:rPr>
          <w:rFonts w:ascii="Times New Roman" w:hAnsi="Times New Roman"/>
          <w:b/>
          <w:sz w:val="20"/>
        </w:rPr>
        <w:t>ДДТ г.Каспийск</w:t>
      </w:r>
      <w:r w:rsidR="005D6B5B" w:rsidRPr="009F0D52">
        <w:rPr>
          <w:rFonts w:ascii="Times New Roman" w:hAnsi="Times New Roman"/>
          <w:b/>
          <w:sz w:val="20"/>
        </w:rPr>
        <w:t xml:space="preserve">»                    </w:t>
      </w:r>
      <w:r w:rsidR="00BB192B" w:rsidRPr="009F0D52">
        <w:rPr>
          <w:rFonts w:ascii="Times New Roman" w:hAnsi="Times New Roman"/>
          <w:b/>
          <w:sz w:val="20"/>
        </w:rPr>
        <w:t xml:space="preserve">                 </w:t>
      </w:r>
      <w:r w:rsidR="006E2B14" w:rsidRPr="009F0D52">
        <w:rPr>
          <w:rFonts w:ascii="Times New Roman" w:hAnsi="Times New Roman"/>
          <w:b/>
          <w:sz w:val="20"/>
        </w:rPr>
        <w:t xml:space="preserve">    </w:t>
      </w:r>
      <w:r w:rsidR="006B762E" w:rsidRPr="009F0D52">
        <w:rPr>
          <w:rFonts w:ascii="Times New Roman" w:hAnsi="Times New Roman"/>
          <w:b/>
          <w:sz w:val="20"/>
        </w:rPr>
        <w:t>А.З.Насруллаева.</w:t>
      </w:r>
    </w:p>
    <w:sectPr w:rsidR="007D4085" w:rsidRPr="009F0D52" w:rsidSect="00BE3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67F" w:rsidRDefault="00CF267F" w:rsidP="00FF6627">
      <w:pPr>
        <w:spacing w:after="0" w:line="240" w:lineRule="auto"/>
      </w:pPr>
      <w:r>
        <w:separator/>
      </w:r>
    </w:p>
  </w:endnote>
  <w:endnote w:type="continuationSeparator" w:id="1">
    <w:p w:rsidR="00CF267F" w:rsidRDefault="00CF267F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C" w:rsidRDefault="00555B9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C" w:rsidRDefault="00555B9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C" w:rsidRDefault="00555B9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67F" w:rsidRDefault="00CF267F" w:rsidP="00FF6627">
      <w:pPr>
        <w:spacing w:after="0" w:line="240" w:lineRule="auto"/>
      </w:pPr>
      <w:r>
        <w:separator/>
      </w:r>
    </w:p>
  </w:footnote>
  <w:footnote w:type="continuationSeparator" w:id="1">
    <w:p w:rsidR="00CF267F" w:rsidRDefault="00CF267F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C" w:rsidRDefault="00555B9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C" w:rsidRDefault="00555B9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B9C" w:rsidRDefault="00555B9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17B"/>
    <w:multiLevelType w:val="hybridMultilevel"/>
    <w:tmpl w:val="89E824BA"/>
    <w:lvl w:ilvl="0" w:tplc="56CE8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BE3D22"/>
    <w:rsid w:val="000D1EFD"/>
    <w:rsid w:val="000D6DD3"/>
    <w:rsid w:val="000E060B"/>
    <w:rsid w:val="000F0038"/>
    <w:rsid w:val="000F3084"/>
    <w:rsid w:val="000F72C1"/>
    <w:rsid w:val="001E60DB"/>
    <w:rsid w:val="001F2696"/>
    <w:rsid w:val="002518CD"/>
    <w:rsid w:val="00257059"/>
    <w:rsid w:val="002575C7"/>
    <w:rsid w:val="00275B2F"/>
    <w:rsid w:val="002C1A98"/>
    <w:rsid w:val="002E6C1E"/>
    <w:rsid w:val="0031321D"/>
    <w:rsid w:val="003C1958"/>
    <w:rsid w:val="003D756B"/>
    <w:rsid w:val="004274D4"/>
    <w:rsid w:val="0043373E"/>
    <w:rsid w:val="004454C8"/>
    <w:rsid w:val="00470142"/>
    <w:rsid w:val="00470359"/>
    <w:rsid w:val="00475444"/>
    <w:rsid w:val="0049035D"/>
    <w:rsid w:val="004A2E49"/>
    <w:rsid w:val="004B4F3B"/>
    <w:rsid w:val="004D4502"/>
    <w:rsid w:val="00536BB0"/>
    <w:rsid w:val="0054434B"/>
    <w:rsid w:val="00555B9C"/>
    <w:rsid w:val="005D4D0F"/>
    <w:rsid w:val="005D6B5B"/>
    <w:rsid w:val="005E6003"/>
    <w:rsid w:val="005E6A6F"/>
    <w:rsid w:val="00621909"/>
    <w:rsid w:val="0064007B"/>
    <w:rsid w:val="006411E6"/>
    <w:rsid w:val="00654A29"/>
    <w:rsid w:val="006B762E"/>
    <w:rsid w:val="006C4099"/>
    <w:rsid w:val="006E2B14"/>
    <w:rsid w:val="00737A90"/>
    <w:rsid w:val="007447D5"/>
    <w:rsid w:val="00773F2C"/>
    <w:rsid w:val="007D4085"/>
    <w:rsid w:val="007D6A4F"/>
    <w:rsid w:val="007F486A"/>
    <w:rsid w:val="00827C79"/>
    <w:rsid w:val="008315CD"/>
    <w:rsid w:val="00850D9B"/>
    <w:rsid w:val="00863C51"/>
    <w:rsid w:val="00885E2D"/>
    <w:rsid w:val="008A4346"/>
    <w:rsid w:val="008B5C84"/>
    <w:rsid w:val="008D111B"/>
    <w:rsid w:val="008E389B"/>
    <w:rsid w:val="009253A7"/>
    <w:rsid w:val="009444D3"/>
    <w:rsid w:val="009652C6"/>
    <w:rsid w:val="009731C6"/>
    <w:rsid w:val="009A13E6"/>
    <w:rsid w:val="009A499F"/>
    <w:rsid w:val="009E31F1"/>
    <w:rsid w:val="009F0D52"/>
    <w:rsid w:val="009F3019"/>
    <w:rsid w:val="00A01A51"/>
    <w:rsid w:val="00A242BF"/>
    <w:rsid w:val="00A46002"/>
    <w:rsid w:val="00A65EF4"/>
    <w:rsid w:val="00A80FB8"/>
    <w:rsid w:val="00A86E2D"/>
    <w:rsid w:val="00A9395C"/>
    <w:rsid w:val="00A95EB9"/>
    <w:rsid w:val="00AA102A"/>
    <w:rsid w:val="00AD7A84"/>
    <w:rsid w:val="00AE4062"/>
    <w:rsid w:val="00AF42A7"/>
    <w:rsid w:val="00B15EE8"/>
    <w:rsid w:val="00B20F7A"/>
    <w:rsid w:val="00B3190C"/>
    <w:rsid w:val="00B46E7C"/>
    <w:rsid w:val="00B747EE"/>
    <w:rsid w:val="00B833ED"/>
    <w:rsid w:val="00BB192B"/>
    <w:rsid w:val="00BE3D22"/>
    <w:rsid w:val="00C826D9"/>
    <w:rsid w:val="00C87FD1"/>
    <w:rsid w:val="00CA7735"/>
    <w:rsid w:val="00CF267F"/>
    <w:rsid w:val="00CF4E03"/>
    <w:rsid w:val="00CF5F54"/>
    <w:rsid w:val="00D36E49"/>
    <w:rsid w:val="00D451C4"/>
    <w:rsid w:val="00DA325E"/>
    <w:rsid w:val="00DC6D50"/>
    <w:rsid w:val="00E33302"/>
    <w:rsid w:val="00E613AE"/>
    <w:rsid w:val="00E70E4B"/>
    <w:rsid w:val="00EA3132"/>
    <w:rsid w:val="00EB356B"/>
    <w:rsid w:val="00EB7DEF"/>
    <w:rsid w:val="00EC0615"/>
    <w:rsid w:val="00EF441E"/>
    <w:rsid w:val="00F00111"/>
    <w:rsid w:val="00F07E10"/>
    <w:rsid w:val="00F12C25"/>
    <w:rsid w:val="00F35376"/>
    <w:rsid w:val="00F70140"/>
    <w:rsid w:val="00FA7A37"/>
    <w:rsid w:val="00FC3462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FF6627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semiHidden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F6627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semiHidden/>
    <w:rsid w:val="00FF662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5E8B-6FD0-4890-9178-58E4ED10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Company>Microsoft</Company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creator>999</dc:creator>
  <dc:description>Подготовлено на базе материалов БСС «Система Главбух»</dc:description>
  <cp:lastModifiedBy>User</cp:lastModifiedBy>
  <cp:revision>2</cp:revision>
  <cp:lastPrinted>2021-01-21T10:42:00Z</cp:lastPrinted>
  <dcterms:created xsi:type="dcterms:W3CDTF">2021-01-21T13:19:00Z</dcterms:created>
  <dcterms:modified xsi:type="dcterms:W3CDTF">2021-01-21T13:19:00Z</dcterms:modified>
</cp:coreProperties>
</file>